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ело 5-341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2612/2025</w:t>
      </w:r>
    </w:p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0067</w:t>
      </w:r>
      <w:r>
        <w:rPr>
          <w:rFonts w:ascii="Times New Roman" w:eastAsia="Times New Roman" w:hAnsi="Times New Roman" w:cs="Times New Roman"/>
          <w:sz w:val="28"/>
          <w:szCs w:val="28"/>
        </w:rPr>
        <w:t>-01-2025</w:t>
      </w:r>
      <w:r>
        <w:rPr>
          <w:rFonts w:ascii="Times New Roman" w:eastAsia="Times New Roman" w:hAnsi="Times New Roman" w:cs="Times New Roman"/>
          <w:sz w:val="28"/>
          <w:szCs w:val="28"/>
        </w:rPr>
        <w:t>-0</w:t>
      </w:r>
      <w:r>
        <w:rPr>
          <w:rFonts w:ascii="Times New Roman" w:eastAsia="Times New Roman" w:hAnsi="Times New Roman" w:cs="Times New Roman"/>
          <w:sz w:val="28"/>
          <w:szCs w:val="28"/>
        </w:rPr>
        <w:t>01294-46</w:t>
      </w:r>
    </w:p>
    <w:p>
      <w:pPr>
        <w:spacing w:before="0" w:after="0"/>
        <w:ind w:right="26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right="26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6"/>
        <w:jc w:val="center"/>
        <w:rPr>
          <w:sz w:val="28"/>
          <w:szCs w:val="28"/>
        </w:rPr>
      </w:pPr>
    </w:p>
    <w:p>
      <w:pPr>
        <w:spacing w:before="0" w:after="0"/>
        <w:ind w:right="26" w:firstLine="567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</w:p>
    <w:p>
      <w:pPr>
        <w:tabs>
          <w:tab w:val="left" w:pos="3615"/>
        </w:tabs>
        <w:spacing w:before="0" w:after="0"/>
        <w:ind w:right="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right="26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12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Думлер Г.П.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402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6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8"/>
          <w:szCs w:val="28"/>
        </w:rPr>
        <w:t>ст.20.25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160" w:line="259" w:lineRule="auto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Загидуллина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4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ранее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right="26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right="26"/>
        <w:jc w:val="center"/>
        <w:rPr>
          <w:sz w:val="28"/>
          <w:szCs w:val="28"/>
        </w:rPr>
      </w:pPr>
    </w:p>
    <w:p>
      <w:pPr>
        <w:spacing w:before="0" w:after="0"/>
        <w:ind w:right="22" w:firstLine="539"/>
        <w:jc w:val="both"/>
        <w:rPr>
          <w:sz w:val="28"/>
          <w:szCs w:val="28"/>
        </w:rPr>
      </w:pPr>
      <w:r>
        <w:rPr>
          <w:rStyle w:val="cat-UserDefinedgrp-13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Загидуллин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адресу: Х</w:t>
      </w:r>
      <w:r>
        <w:rPr>
          <w:rFonts w:ascii="Times New Roman" w:eastAsia="Times New Roman" w:hAnsi="Times New Roman" w:cs="Times New Roman"/>
          <w:sz w:val="28"/>
          <w:szCs w:val="28"/>
        </w:rPr>
        <w:t>МАО-Югра, г. Сургут,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ул. </w:t>
      </w:r>
      <w:r>
        <w:rPr>
          <w:rStyle w:val="cat-UserDefinedgrp-35rplc-2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 в установленный законом срок штраф в 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змере </w:t>
      </w:r>
      <w:r>
        <w:rPr>
          <w:rStyle w:val="cat-UserDefinedgrp-36rplc-2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руб., наложенный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делу об адм</w:t>
      </w:r>
      <w:r>
        <w:rPr>
          <w:rFonts w:ascii="Times New Roman" w:eastAsia="Times New Roman" w:hAnsi="Times New Roman" w:cs="Times New Roman"/>
          <w:sz w:val="28"/>
          <w:szCs w:val="28"/>
        </w:rPr>
        <w:t>инистрати</w:t>
      </w:r>
      <w:r>
        <w:rPr>
          <w:rFonts w:ascii="Times New Roman" w:eastAsia="Times New Roman" w:hAnsi="Times New Roman" w:cs="Times New Roman"/>
          <w:sz w:val="28"/>
          <w:szCs w:val="28"/>
        </w:rPr>
        <w:t>вном правонаруше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нии № </w:t>
      </w:r>
      <w:r>
        <w:rPr>
          <w:rStyle w:val="cat-UserDefinedgrp-37rplc-2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г., вступившего в законную силу </w:t>
      </w:r>
      <w:r>
        <w:rPr>
          <w:rStyle w:val="cat-UserDefinedgrp-38rplc-2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подлежащим оплате 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14.12.2024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Загидуллин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Д.М.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вину признал. 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доказательство вины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Загидуллина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Д.М. </w:t>
      </w:r>
      <w:r>
        <w:rPr>
          <w:rFonts w:ascii="Times New Roman" w:eastAsia="Times New Roman" w:hAnsi="Times New Roman" w:cs="Times New Roman"/>
          <w:sz w:val="28"/>
          <w:szCs w:val="28"/>
        </w:rPr>
        <w:t>суду представлены: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</w:t>
      </w:r>
      <w:r>
        <w:rPr>
          <w:rStyle w:val="cat-UserDefinedgrp-39rplc-3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</w:p>
    <w:p>
      <w:pPr>
        <w:spacing w:before="0" w:after="0"/>
        <w:ind w:right="22"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37rplc-3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г., вступившего в законную силу </w:t>
      </w:r>
      <w:r>
        <w:rPr>
          <w:rStyle w:val="cat-UserDefinedgrp-38rplc-3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8"/>
          <w:szCs w:val="28"/>
        </w:rPr>
        <w:t>ва, суд считает доказанной в</w:t>
      </w:r>
      <w:r>
        <w:rPr>
          <w:rFonts w:ascii="Times New Roman" w:eastAsia="Times New Roman" w:hAnsi="Times New Roman" w:cs="Times New Roman"/>
          <w:sz w:val="28"/>
          <w:szCs w:val="28"/>
        </w:rPr>
        <w:t>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Загидуллина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Д.М.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Загидуллина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Д.М.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ч.1 ст.20.25 КоАП РФ, т.е. 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смягчающих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административную ответственность, судом не установлено.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его отношение к содеянному, и состояние его здоровья,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связи с чем считает возможным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2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right="22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Загидуллина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40rplc-3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ст.20.25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назначить наказание в виде шт</w:t>
      </w:r>
      <w:r>
        <w:rPr>
          <w:rFonts w:ascii="Times New Roman" w:eastAsia="Times New Roman" w:hAnsi="Times New Roman" w:cs="Times New Roman"/>
          <w:sz w:val="28"/>
          <w:szCs w:val="28"/>
        </w:rPr>
        <w:t>рафа в размере 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одной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рублей.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8"/>
          <w:szCs w:val="28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z w:val="28"/>
          <w:szCs w:val="28"/>
        </w:rPr>
        <w:t>. 04872D08080, КБК 720</w:t>
      </w:r>
      <w:r>
        <w:rPr>
          <w:rFonts w:ascii="Times New Roman" w:eastAsia="Times New Roman" w:hAnsi="Times New Roman" w:cs="Times New Roman"/>
          <w:sz w:val="28"/>
          <w:szCs w:val="28"/>
        </w:rPr>
        <w:t>11601153010005140</w:t>
      </w:r>
      <w:r>
        <w:rPr>
          <w:rFonts w:ascii="Times New Roman" w:eastAsia="Times New Roman" w:hAnsi="Times New Roman" w:cs="Times New Roman"/>
          <w:sz w:val="28"/>
          <w:szCs w:val="28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УИН </w:t>
      </w:r>
      <w:r>
        <w:rPr>
          <w:rFonts w:ascii="Times New Roman" w:eastAsia="Times New Roman" w:hAnsi="Times New Roman" w:cs="Times New Roman"/>
          <w:sz w:val="28"/>
          <w:szCs w:val="28"/>
        </w:rPr>
        <w:t>0412365400675003412520120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Квитанция с копией предоставляется в 106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д.9 ул. Гагарина г. Сургут. </w:t>
      </w:r>
    </w:p>
    <w:p>
      <w:pPr>
        <w:spacing w:before="0" w:after="0"/>
        <w:ind w:right="22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через мирового судью судебного участка № 12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подпись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Г.П. Думлер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UserDefinedgrp-41rplc-51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4rplc-8">
    <w:name w:val="cat-UserDefined grp-34 rplc-8"/>
    <w:basedOn w:val="DefaultParagraphFont"/>
  </w:style>
  <w:style w:type="character" w:customStyle="1" w:styleId="cat-UserDefinedgrp-13rplc-16">
    <w:name w:val="cat-UserDefined grp-13 rplc-16"/>
    <w:basedOn w:val="DefaultParagraphFont"/>
  </w:style>
  <w:style w:type="character" w:customStyle="1" w:styleId="cat-UserDefinedgrp-35rplc-20">
    <w:name w:val="cat-UserDefined grp-35 rplc-20"/>
    <w:basedOn w:val="DefaultParagraphFont"/>
  </w:style>
  <w:style w:type="character" w:customStyle="1" w:styleId="cat-UserDefinedgrp-36rplc-21">
    <w:name w:val="cat-UserDefined grp-36 rplc-21"/>
    <w:basedOn w:val="DefaultParagraphFont"/>
  </w:style>
  <w:style w:type="character" w:customStyle="1" w:styleId="cat-UserDefinedgrp-37rplc-23">
    <w:name w:val="cat-UserDefined grp-37 rplc-23"/>
    <w:basedOn w:val="DefaultParagraphFont"/>
  </w:style>
  <w:style w:type="character" w:customStyle="1" w:styleId="cat-UserDefinedgrp-38rplc-25">
    <w:name w:val="cat-UserDefined grp-38 rplc-25"/>
    <w:basedOn w:val="DefaultParagraphFont"/>
  </w:style>
  <w:style w:type="character" w:customStyle="1" w:styleId="cat-UserDefinedgrp-39rplc-30">
    <w:name w:val="cat-UserDefined grp-39 rplc-30"/>
    <w:basedOn w:val="DefaultParagraphFont"/>
  </w:style>
  <w:style w:type="character" w:customStyle="1" w:styleId="cat-UserDefinedgrp-37rplc-32">
    <w:name w:val="cat-UserDefined grp-37 rplc-32"/>
    <w:basedOn w:val="DefaultParagraphFont"/>
  </w:style>
  <w:style w:type="character" w:customStyle="1" w:styleId="cat-UserDefinedgrp-38rplc-34">
    <w:name w:val="cat-UserDefined grp-38 rplc-34"/>
    <w:basedOn w:val="DefaultParagraphFont"/>
  </w:style>
  <w:style w:type="character" w:customStyle="1" w:styleId="cat-UserDefinedgrp-40rplc-39">
    <w:name w:val="cat-UserDefined grp-40 rplc-39"/>
    <w:basedOn w:val="DefaultParagraphFont"/>
  </w:style>
  <w:style w:type="character" w:customStyle="1" w:styleId="cat-UserDefinedgrp-41rplc-51">
    <w:name w:val="cat-UserDefined grp-41 rplc-5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